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887D" w14:textId="6FEC8144" w:rsidR="00953C31" w:rsidRPr="007043FF" w:rsidRDefault="007043FF" w:rsidP="007043FF">
      <w:pPr>
        <w:jc w:val="center"/>
        <w:rPr>
          <w:color w:val="FF0000"/>
          <w:sz w:val="36"/>
          <w:szCs w:val="36"/>
          <w:u w:val="single"/>
        </w:rPr>
      </w:pPr>
      <w:r w:rsidRPr="007043FF">
        <w:rPr>
          <w:color w:val="FF0000"/>
          <w:sz w:val="36"/>
          <w:szCs w:val="36"/>
          <w:u w:val="single"/>
        </w:rPr>
        <w:t>Rostliny a prostředí</w:t>
      </w:r>
    </w:p>
    <w:p w14:paraId="5F27F6FA" w14:textId="22D5A0BD" w:rsidR="007043FF" w:rsidRDefault="00BE10DF" w:rsidP="007043FF">
      <w:pPr>
        <w:rPr>
          <w:sz w:val="32"/>
          <w:szCs w:val="32"/>
        </w:rPr>
      </w:pPr>
      <w:r>
        <w:rPr>
          <w:sz w:val="32"/>
          <w:szCs w:val="32"/>
        </w:rPr>
        <w:t>Různé rostliny</w:t>
      </w:r>
      <w:r w:rsidR="007043FF">
        <w:rPr>
          <w:sz w:val="32"/>
          <w:szCs w:val="32"/>
        </w:rPr>
        <w:t xml:space="preserve"> potřebují různé podmínky.</w:t>
      </w:r>
    </w:p>
    <w:p w14:paraId="3491BFC3" w14:textId="4FFEA88A" w:rsidR="007043FF" w:rsidRDefault="007043FF" w:rsidP="007043FF">
      <w:pPr>
        <w:rPr>
          <w:sz w:val="32"/>
          <w:szCs w:val="32"/>
        </w:rPr>
      </w:pPr>
      <w:r>
        <w:rPr>
          <w:sz w:val="32"/>
          <w:szCs w:val="32"/>
        </w:rPr>
        <w:t>Stálou vláhu – leknín, mechy…</w:t>
      </w:r>
    </w:p>
    <w:p w14:paraId="7794A2DA" w14:textId="75622376" w:rsidR="007043FF" w:rsidRDefault="007043FF" w:rsidP="007043FF">
      <w:pPr>
        <w:rPr>
          <w:sz w:val="32"/>
          <w:szCs w:val="32"/>
        </w:rPr>
      </w:pPr>
      <w:r>
        <w:rPr>
          <w:sz w:val="32"/>
          <w:szCs w:val="32"/>
        </w:rPr>
        <w:t>Hodně slunce – slunečnice…</w:t>
      </w:r>
    </w:p>
    <w:p w14:paraId="50F749AC" w14:textId="5E46A459" w:rsidR="007043FF" w:rsidRDefault="007043FF" w:rsidP="007043FF">
      <w:pPr>
        <w:rPr>
          <w:sz w:val="32"/>
          <w:szCs w:val="32"/>
        </w:rPr>
      </w:pPr>
      <w:r>
        <w:rPr>
          <w:sz w:val="32"/>
          <w:szCs w:val="32"/>
        </w:rPr>
        <w:t>Mnoho rostlin se přizpůsobilo svému prostředí – borovice kleč, kaktus ….</w:t>
      </w:r>
    </w:p>
    <w:p w14:paraId="7FA488C5" w14:textId="77777777" w:rsidR="007043FF" w:rsidRPr="007043FF" w:rsidRDefault="007043FF" w:rsidP="007043FF">
      <w:pPr>
        <w:rPr>
          <w:sz w:val="32"/>
          <w:szCs w:val="32"/>
        </w:rPr>
      </w:pPr>
    </w:p>
    <w:p w14:paraId="367C0D5C" w14:textId="4D9A90F7" w:rsidR="007043FF" w:rsidRPr="00456E7C" w:rsidRDefault="007043FF" w:rsidP="007043FF">
      <w:pPr>
        <w:jc w:val="center"/>
        <w:rPr>
          <w:color w:val="C45911" w:themeColor="accent2" w:themeShade="BF"/>
          <w:sz w:val="56"/>
          <w:szCs w:val="56"/>
          <w:u w:val="single"/>
        </w:rPr>
      </w:pPr>
      <w:r w:rsidRPr="00456E7C">
        <w:rPr>
          <w:color w:val="FF0000"/>
          <w:sz w:val="56"/>
          <w:szCs w:val="56"/>
          <w:u w:val="single"/>
        </w:rPr>
        <w:t xml:space="preserve"> </w:t>
      </w:r>
      <w:r w:rsidRPr="00456E7C">
        <w:rPr>
          <w:color w:val="C45911" w:themeColor="accent2" w:themeShade="BF"/>
          <w:sz w:val="56"/>
          <w:szCs w:val="56"/>
          <w:highlight w:val="yellow"/>
          <w:u w:val="single"/>
        </w:rPr>
        <w:t>H O U B Y</w:t>
      </w:r>
    </w:p>
    <w:p w14:paraId="3DB8404D" w14:textId="32454029" w:rsidR="007043FF" w:rsidRDefault="005E51EC" w:rsidP="007043FF">
      <w:pPr>
        <w:rPr>
          <w:sz w:val="32"/>
          <w:szCs w:val="32"/>
        </w:rPr>
      </w:pPr>
      <w:r>
        <w:rPr>
          <w:sz w:val="32"/>
          <w:szCs w:val="32"/>
        </w:rPr>
        <w:t>-n</w:t>
      </w:r>
      <w:r w:rsidRPr="005E51EC">
        <w:rPr>
          <w:sz w:val="32"/>
          <w:szCs w:val="32"/>
        </w:rPr>
        <w:t>ej</w:t>
      </w:r>
      <w:r>
        <w:rPr>
          <w:sz w:val="32"/>
          <w:szCs w:val="32"/>
        </w:rPr>
        <w:t>sou ani rostliny ani živočichové</w:t>
      </w:r>
    </w:p>
    <w:p w14:paraId="25BB29E8" w14:textId="26823B1F" w:rsidR="005E51EC" w:rsidRDefault="005E51EC" w:rsidP="007043FF">
      <w:pPr>
        <w:rPr>
          <w:sz w:val="32"/>
          <w:szCs w:val="32"/>
        </w:rPr>
      </w:pPr>
      <w:r>
        <w:rPr>
          <w:sz w:val="32"/>
          <w:szCs w:val="32"/>
        </w:rPr>
        <w:t>- rozmnožují se výtrusy</w:t>
      </w:r>
    </w:p>
    <w:p w14:paraId="6E969D01" w14:textId="43FEF4E2" w:rsidR="005E51EC" w:rsidRDefault="005E51EC" w:rsidP="007043F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tělo houby je </w:t>
      </w:r>
      <w:r w:rsidRPr="005E51EC">
        <w:rPr>
          <w:sz w:val="32"/>
          <w:szCs w:val="32"/>
          <w:u w:val="single"/>
        </w:rPr>
        <w:t>podhoubí</w:t>
      </w:r>
      <w:r w:rsidRPr="005E51EC">
        <w:rPr>
          <w:sz w:val="32"/>
          <w:szCs w:val="32"/>
        </w:rPr>
        <w:t xml:space="preserve">, (skryté v půdě) </w:t>
      </w:r>
      <w:r>
        <w:rPr>
          <w:sz w:val="32"/>
          <w:szCs w:val="32"/>
        </w:rPr>
        <w:t xml:space="preserve">- nadzemní část je </w:t>
      </w:r>
      <w:r w:rsidRPr="005E51EC">
        <w:rPr>
          <w:sz w:val="32"/>
          <w:szCs w:val="32"/>
          <w:u w:val="single"/>
        </w:rPr>
        <w:t>plodni</w:t>
      </w:r>
      <w:r>
        <w:rPr>
          <w:sz w:val="32"/>
          <w:szCs w:val="32"/>
          <w:u w:val="single"/>
        </w:rPr>
        <w:t>ce</w:t>
      </w:r>
      <w:r>
        <w:rPr>
          <w:noProof/>
        </w:rPr>
        <w:drawing>
          <wp:inline distT="0" distB="0" distL="0" distR="0" wp14:anchorId="469B22AD" wp14:editId="5ADEAC21">
            <wp:extent cx="5760720" cy="4320540"/>
            <wp:effectExtent l="0" t="0" r="0" b="381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55AAB" w14:textId="44CC81C2" w:rsidR="005E51EC" w:rsidRPr="005E51EC" w:rsidRDefault="005E51EC" w:rsidP="007043FF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Druhy hub - </w:t>
      </w:r>
    </w:p>
    <w:sectPr w:rsidR="005E51EC" w:rsidRPr="005E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0C92" w14:textId="77777777" w:rsidR="005E51EC" w:rsidRDefault="005E51EC" w:rsidP="007043FF">
      <w:pPr>
        <w:spacing w:after="0" w:line="240" w:lineRule="auto"/>
      </w:pPr>
      <w:r>
        <w:separator/>
      </w:r>
    </w:p>
  </w:endnote>
  <w:endnote w:type="continuationSeparator" w:id="0">
    <w:p w14:paraId="456ECAE9" w14:textId="77777777" w:rsidR="005E51EC" w:rsidRDefault="005E51EC" w:rsidP="0070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09D5" w14:textId="77777777" w:rsidR="005E51EC" w:rsidRDefault="005E51EC" w:rsidP="007043FF">
      <w:pPr>
        <w:spacing w:after="0" w:line="240" w:lineRule="auto"/>
      </w:pPr>
      <w:r>
        <w:separator/>
      </w:r>
    </w:p>
  </w:footnote>
  <w:footnote w:type="continuationSeparator" w:id="0">
    <w:p w14:paraId="1239FF32" w14:textId="77777777" w:rsidR="005E51EC" w:rsidRDefault="005E51EC" w:rsidP="00704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FF"/>
    <w:rsid w:val="00456E7C"/>
    <w:rsid w:val="00541325"/>
    <w:rsid w:val="005E51EC"/>
    <w:rsid w:val="007043FF"/>
    <w:rsid w:val="00953C31"/>
    <w:rsid w:val="00B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E406"/>
  <w15:chartTrackingRefBased/>
  <w15:docId w15:val="{4BECD494-D7D6-4D1A-8B42-EF4CC44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3FF"/>
  </w:style>
  <w:style w:type="paragraph" w:styleId="Zpat">
    <w:name w:val="footer"/>
    <w:basedOn w:val="Normln"/>
    <w:link w:val="ZpatChar"/>
    <w:uiPriority w:val="99"/>
    <w:unhideWhenUsed/>
    <w:rsid w:val="0070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Pilařová</dc:creator>
  <cp:keywords/>
  <dc:description/>
  <cp:lastModifiedBy>Lucie Pilařová</cp:lastModifiedBy>
  <cp:revision>1</cp:revision>
  <dcterms:created xsi:type="dcterms:W3CDTF">2021-03-02T08:27:00Z</dcterms:created>
  <dcterms:modified xsi:type="dcterms:W3CDTF">2021-03-02T09:54:00Z</dcterms:modified>
</cp:coreProperties>
</file>