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2F" w:rsidRPr="0020672F" w:rsidRDefault="0020672F">
      <w:pPr>
        <w:rPr>
          <w:sz w:val="28"/>
          <w:szCs w:val="28"/>
        </w:rPr>
      </w:pPr>
      <w:r w:rsidRPr="0020672F">
        <w:rPr>
          <w:rStyle w:val="Siln"/>
          <w:sz w:val="28"/>
          <w:szCs w:val="28"/>
        </w:rPr>
        <w:t>Informace o povinné ochraně dýchacích cest</w:t>
      </w:r>
      <w:r w:rsidR="00D22004">
        <w:rPr>
          <w:rStyle w:val="Siln"/>
          <w:sz w:val="28"/>
          <w:szCs w:val="28"/>
        </w:rPr>
        <w:t xml:space="preserve"> </w:t>
      </w:r>
      <w:bookmarkStart w:id="0" w:name="_GoBack"/>
      <w:bookmarkEnd w:id="0"/>
    </w:p>
    <w:p w:rsidR="0020672F" w:rsidRDefault="00960F07">
      <w:pPr>
        <w:rPr>
          <w:b/>
          <w:color w:val="FF0000"/>
        </w:rPr>
      </w:pPr>
      <w:r>
        <w:t xml:space="preserve">Aktuálně platné mimořádné opatření Ministerstva zdravotnictví ČR ukládá </w:t>
      </w:r>
      <w:r w:rsidRPr="00B1712E">
        <w:rPr>
          <w:b/>
          <w:color w:val="FF0000"/>
        </w:rPr>
        <w:t>všem osobám pohybujícím se ve vnitřních prostorách školy povinnost nosit ochranný prostředek dýchacích cest, a to respirátor</w:t>
      </w:r>
      <w:r w:rsidRPr="00B1712E">
        <w:rPr>
          <w:color w:val="FF0000"/>
        </w:rPr>
        <w:t xml:space="preserve"> </w:t>
      </w:r>
      <w:r>
        <w:t xml:space="preserve">nebo obdobný prostředek (vždy bez výdechového ventilu) naplňující minimálně všechny technické podmínky a požadavky včetně filtrační účinnosti alespoň 94 % dle příslušných norem (např. FFP2, KN 95), </w:t>
      </w:r>
      <w:r w:rsidRPr="00960F07">
        <w:rPr>
          <w:b/>
          <w:color w:val="FF0000"/>
        </w:rPr>
        <w:t>u žáků základní školy je povoleno nosit místo respirátoru zdravotnickou roušku.</w:t>
      </w:r>
      <w:r w:rsidR="0020672F">
        <w:rPr>
          <w:b/>
          <w:color w:val="FF0000"/>
        </w:rPr>
        <w:t xml:space="preserve"> </w:t>
      </w:r>
    </w:p>
    <w:p w:rsidR="00960F07" w:rsidRDefault="00960F07">
      <w:r w:rsidRPr="00B1712E">
        <w:rPr>
          <w:b/>
          <w:color w:val="FF0000"/>
        </w:rPr>
        <w:t>Povinnost nosit ochranný prostředek dýchacích cest nemají žáci, kteří při vzdělávání sedí v lavici</w:t>
      </w:r>
      <w:r w:rsidRPr="00B1712E">
        <w:rPr>
          <w:color w:val="FF0000"/>
        </w:rPr>
        <w:t xml:space="preserve"> </w:t>
      </w:r>
      <w:r>
        <w:t xml:space="preserve">nebo jsou jinak usazeni a žáci v hodinách tělesné výchovy. (Celé znění mimořádného opatření: </w:t>
      </w:r>
      <w:hyperlink r:id="rId6" w:tgtFrame="_blank" w:history="1">
        <w:r>
          <w:rPr>
            <w:rStyle w:val="Hypertextovodkaz"/>
          </w:rPr>
          <w:t> https://www.mzcr.cz/category/uredni-deska/rozhodnuti-ministerstva-zdravotnictvi/aktualni-mimoradna-a-ochranna-opatreni-ke-covid-19/</w:t>
        </w:r>
      </w:hyperlink>
      <w:r>
        <w:t>).</w:t>
      </w:r>
    </w:p>
    <w:p w:rsidR="0020672F" w:rsidRDefault="0020672F" w:rsidP="0020672F">
      <w:r>
        <w:rPr>
          <w:b/>
          <w:color w:val="FF0000"/>
        </w:rPr>
        <w:t>Děti v  mateřské škole nejsou povinny nosit ochranný prostředek a nepodrobují se testování.</w:t>
      </w:r>
    </w:p>
    <w:p w:rsidR="00960F07" w:rsidRPr="00960F07" w:rsidRDefault="00960F07" w:rsidP="00960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0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60F07" w:rsidRDefault="00960F07"/>
    <w:sectPr w:rsidR="0096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3C77"/>
    <w:multiLevelType w:val="multilevel"/>
    <w:tmpl w:val="AC4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8798A"/>
    <w:multiLevelType w:val="multilevel"/>
    <w:tmpl w:val="F0FC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07"/>
    <w:rsid w:val="0020672F"/>
    <w:rsid w:val="0032195E"/>
    <w:rsid w:val="00960F07"/>
    <w:rsid w:val="00B1712E"/>
    <w:rsid w:val="00D2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0F0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6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0F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0F0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6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0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cr.cz/category/uredni-deska/rozhodnuti-ministerstva-zdravotnictvi/aktualni-mimoradna-a-ochranna-opatreni-ke-covid-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2021-08-27T07:00:00Z</dcterms:created>
  <dcterms:modified xsi:type="dcterms:W3CDTF">2021-08-27T07:30:00Z</dcterms:modified>
</cp:coreProperties>
</file>